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0"/>
        <w:jc w:val="center"/>
      </w:pPr>
      <w:r>
        <w:rPr>
          <w:rFonts w:ascii="TH Sarabun New" w:hAnsi="TH Sarabun New" w:cs="TH Sarabun New"/>
          <w:b/>
          <w:bCs/>
          <w:sz w:val="32"/>
          <w:szCs w:val="32"/>
          <w:lang w:bidi="th-TH"/>
        </w:rPr>
        <w:t xml:space="preserve">ปฏิทินงานฝ่ายวิชาการ  ภาคเรียนที่2 ปีการศึกษา 2569</w:t>
      </w:r>
    </w:p>
    <w:p>
      <w:pPr>
        <w:spacing w:before="0" w:after="0"/>
        <w:jc w:val="center"/>
      </w:pPr>
      <w:r>
        <w:rPr>
          <w:rFonts w:ascii="TH Sarabun New" w:hAnsi="TH Sarabun New" w:cs="TH Sarabun New"/>
          <w:b/>
          <w:bCs/>
          <w:sz w:val="32"/>
          <w:szCs w:val="32"/>
          <w:lang w:bidi="th-TH"/>
        </w:rPr>
        <w:t xml:space="preserve">โรงเรียนบ้านเหล็ก  สำนักงานเขตพื้นที่การศึกษาประถมศึกษาศรีสะเกษ  เขต 3</w:t>
      </w:r>
    </w:p>
    <w:p>
      <w:pPr>
        <w:spacing w:before="0" w:after="0"/>
      </w:pP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771"/>
        <w:gridCol w:w="2120"/>
        <w:gridCol w:w="5205"/>
        <w:gridCol w:w="1542"/>
      </w:tblGrid>
      <w:tr>
        <w:trPr>
          <w:tblHeader/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ลำดับ</w:t>
            </w:r>
          </w:p>
        </w:tc>
        <w:tc>
          <w:tcPr>
            <w:tcW w:w="2120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วัน/เดือน/ปี</w:t>
            </w:r>
          </w:p>
        </w:tc>
        <w:tc>
          <w:tcPr>
            <w:tcW w:w="5205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กิจกรรม</w:t>
            </w:r>
          </w:p>
        </w:tc>
        <w:tc>
          <w:tcPr>
            <w:tcW w:w="1542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หมายเหตุ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 พ.ย.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เปิดเรียนภาคเรียนที่ 2/2569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7 ธ.ค.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หยุดชดเชยวันพ่อแห่งชาติ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10 ธ.ค.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วันรัฐธรรมนูญ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4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31 ธ.ค.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วันสิ้นปี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5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 ม.ค. 2570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วันขึ้นปีใหม่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6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8 ม.ค. 2570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วันเด็กแห่งชาติ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7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22 ก.พ. 2570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หยุดชดเชยวันมาฆบูชา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8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17-19 มี.ค. 2570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สอบปลายปี นักเรียนชั้น ป.6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9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23-25 มี.ค. 2570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สอบปลายปี  นักเรียนชั้น ป.1-ป.5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10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26 มี.ค. 2570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ปัจฉิมนิเทศ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11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31 มี.ค. 2570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ปิดภาคเรียนที่ 2/2569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</w:tbl>
    <w:p/>
    <w:tbl>
      <w:tblPr>
        <w:tblW w:w="963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ลงชื่อ ......................................................</w:t>
              <w:br/>
              <w:t xml:space="preserve">( นายชาญชัย  คำเสียง )</w:t>
              <w:br/>
              <w:t xml:space="preserve">หัวหน้างานวิชาการ</w:t>
            </w:r>
          </w:p>
        </w:tc>
        <w:tc>
          <w:tcPr>
            <w:tcW w:w="4819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ลงชื่อ ......................................................</w:t>
              <w:br/>
              <w:t xml:space="preserve">( นางรัชฎาภรณ์  พิศวงปราการ )</w:t>
              <w:br/>
              <w:t xml:space="preserve">ผู้อำนวยการโรงเรียนบ้านเหล็ก</w:t>
            </w:r>
          </w:p>
        </w:tc>
      </w:tr>
    </w:tbl>
    <w:p/>
    <w:sectPr>
      <w:pgSz w:w="11906" w:h="16838"/>
      <w:pgMar w:top="1134" w:right="1134" w:bottom="1134" w:left="1134" w:header="709" w:footer="709" w:gutter="0"/>
    </w:sectPr>
  </w:body>
</w:document>
</file>